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3E7F63CE"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r w:rsidRPr="000E7D49">
        <w:rPr>
          <w:rFonts w:ascii="Arial" w:hAnsi="Arial" w:cs="Arial"/>
          <w:sz w:val="23"/>
          <w:szCs w:val="23"/>
        </w:rPr>
        <w:t xml:space="preserve">The time of the judges was turbulent for God’s people. The Israelites had conquered the promised land of Canaan, but after Joshua’s death, they fell into a cycle of sin. This was the culture in which Hannah and her husband </w:t>
      </w:r>
      <w:proofErr w:type="spellStart"/>
      <w:r w:rsidRPr="000E7D49">
        <w:rPr>
          <w:rFonts w:ascii="Arial" w:hAnsi="Arial" w:cs="Arial"/>
          <w:sz w:val="23"/>
          <w:szCs w:val="23"/>
        </w:rPr>
        <w:t>Elkanah</w:t>
      </w:r>
      <w:proofErr w:type="spellEnd"/>
      <w:r w:rsidRPr="000E7D49">
        <w:rPr>
          <w:rFonts w:ascii="Arial" w:hAnsi="Arial" w:cs="Arial"/>
          <w:sz w:val="23"/>
          <w:szCs w:val="23"/>
        </w:rPr>
        <w:t xml:space="preserve"> lived. They were ordinary Israelites—</w:t>
      </w:r>
      <w:proofErr w:type="spellStart"/>
      <w:r w:rsidRPr="000E7D49">
        <w:rPr>
          <w:rFonts w:ascii="Arial" w:hAnsi="Arial" w:cs="Arial"/>
          <w:sz w:val="23"/>
          <w:szCs w:val="23"/>
        </w:rPr>
        <w:t>Elkanah</w:t>
      </w:r>
      <w:proofErr w:type="spellEnd"/>
      <w:r w:rsidRPr="000E7D49">
        <w:rPr>
          <w:rFonts w:ascii="Arial" w:hAnsi="Arial" w:cs="Arial"/>
          <w:sz w:val="23"/>
          <w:szCs w:val="23"/>
        </w:rPr>
        <w:t>, a devoted worshiper of the Lord; and Hannah, a woman who wanted nothing more than to be a mother. But the Lord had closed her womb. (1 Sam. 1:5)</w:t>
      </w:r>
    </w:p>
    <w:p w14:paraId="3824A15D"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p>
    <w:p w14:paraId="704F4A38"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r w:rsidRPr="000E7D49">
        <w:rPr>
          <w:rFonts w:ascii="Arial" w:hAnsi="Arial" w:cs="Arial"/>
          <w:sz w:val="23"/>
          <w:szCs w:val="23"/>
        </w:rPr>
        <w:t>One year, when Elimelech went to make sacrifices and worship God, Hannah went too. She could no longer hide her grief over being childless. She prayed so fervently to the Lord—asking for a child and vowing to dedicate him to God—that Eli the priest rebuked her because he thought she was drunk.</w:t>
      </w:r>
    </w:p>
    <w:p w14:paraId="2CDF3397"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p>
    <w:p w14:paraId="09CAFB67"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r w:rsidRPr="000E7D49">
        <w:rPr>
          <w:rFonts w:ascii="Arial" w:hAnsi="Arial" w:cs="Arial"/>
          <w:sz w:val="23"/>
          <w:szCs w:val="23"/>
        </w:rPr>
        <w:t xml:space="preserve">God answered Hannah’s prayers, and she named her son Samuel, which means “requested from God.” When Samuel was old enough to wean, Hannah presented him to Eli. First Samuel 2 records Hannah’s triumphant prayer. Hannah glorified God for His sovereignty; then she went home with her husband, leaving Samuel to serve God under the leadership of Eli. </w:t>
      </w:r>
    </w:p>
    <w:p w14:paraId="4B1B6633"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p>
    <w:p w14:paraId="752C8CD0"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r w:rsidRPr="000E7D49">
        <w:rPr>
          <w:rFonts w:ascii="Arial" w:hAnsi="Arial" w:cs="Arial"/>
          <w:sz w:val="23"/>
          <w:szCs w:val="23"/>
        </w:rPr>
        <w:t>Hannah visited Samuel each year and brought him a robe. Samuel faithfully served God. On the other hand, Eli’s sons—though they were priests—had no regard for God. They did not listen to Eli, so God rejected Eli’s family. This hard news came to Eli through the boy Samuel.</w:t>
      </w:r>
    </w:p>
    <w:p w14:paraId="4923030B" w14:textId="77777777" w:rsidR="00471A69" w:rsidRPr="000E7D49" w:rsidRDefault="00471A69" w:rsidP="00471A69">
      <w:pPr>
        <w:autoSpaceDE w:val="0"/>
        <w:autoSpaceDN w:val="0"/>
        <w:adjustRightInd w:val="0"/>
        <w:spacing w:line="276" w:lineRule="auto"/>
        <w:rPr>
          <w:rFonts w:ascii="Arial" w:hAnsi="Arial" w:cs="Arial"/>
          <w:sz w:val="23"/>
          <w:szCs w:val="23"/>
        </w:rPr>
      </w:pPr>
    </w:p>
    <w:p w14:paraId="5F38A405" w14:textId="77777777" w:rsidR="00471A69" w:rsidRPr="000E7D49" w:rsidRDefault="00471A69" w:rsidP="00471A69">
      <w:pPr>
        <w:autoSpaceDE w:val="0"/>
        <w:autoSpaceDN w:val="0"/>
        <w:adjustRightInd w:val="0"/>
        <w:spacing w:line="276" w:lineRule="auto"/>
        <w:ind w:left="720"/>
        <w:rPr>
          <w:rFonts w:ascii="Arial" w:hAnsi="Arial" w:cs="Arial"/>
          <w:b/>
          <w:bCs/>
          <w:sz w:val="23"/>
          <w:szCs w:val="23"/>
        </w:rPr>
      </w:pPr>
      <w:r w:rsidRPr="000E7D49">
        <w:rPr>
          <w:rFonts w:ascii="Arial" w:hAnsi="Arial" w:cs="Arial"/>
          <w:sz w:val="23"/>
          <w:szCs w:val="23"/>
        </w:rPr>
        <w:t xml:space="preserve">Review 1 Samuel 3. Note how Samuel responded to God’s call: “Speak, for your servant is listening.” This week, help your kids identify Samuel’s role as God’s messenger. God called Hannah’s son to share God’s plan. Lead them to them connect Samuel to Jesus. </w:t>
      </w:r>
      <w:r w:rsidRPr="000E7D49">
        <w:rPr>
          <w:rFonts w:ascii="Arial" w:hAnsi="Arial" w:cs="Arial"/>
          <w:b/>
          <w:bCs/>
          <w:sz w:val="23"/>
          <w:szCs w:val="23"/>
        </w:rPr>
        <w:t>Samuel used God’s words to tell the people what God is like. John 1:1 says that Jesus is the Word. Jesus—the Son of God—told the world about God’s plan and showed what God is like.</w:t>
      </w:r>
    </w:p>
    <w:p w14:paraId="1AF94AA8" w14:textId="77777777" w:rsidR="00471A69" w:rsidRPr="000E7D49" w:rsidRDefault="00471A69" w:rsidP="00471A69">
      <w:pPr>
        <w:autoSpaceDE w:val="0"/>
        <w:autoSpaceDN w:val="0"/>
        <w:adjustRightInd w:val="0"/>
        <w:spacing w:line="276" w:lineRule="auto"/>
        <w:ind w:left="720"/>
        <w:rPr>
          <w:rFonts w:ascii="Arial" w:hAnsi="Arial" w:cs="Arial"/>
          <w:sz w:val="23"/>
          <w:szCs w:val="23"/>
        </w:rPr>
      </w:pPr>
    </w:p>
    <w:p w14:paraId="68B1C5A7" w14:textId="77777777" w:rsidR="00471A69" w:rsidRPr="000E7D49" w:rsidRDefault="00471A69" w:rsidP="00471A69">
      <w:pPr>
        <w:autoSpaceDE w:val="0"/>
        <w:autoSpaceDN w:val="0"/>
        <w:adjustRightInd w:val="0"/>
        <w:ind w:left="720"/>
        <w:rPr>
          <w:rFonts w:ascii="Trebuchet MS" w:hAnsi="Trebuchet MS" w:cs="Trebuchet MS"/>
          <w:sz w:val="23"/>
          <w:szCs w:val="23"/>
        </w:rPr>
      </w:pPr>
      <w:r w:rsidRPr="000E7D49">
        <w:rPr>
          <w:rFonts w:ascii="Arial" w:hAnsi="Arial" w:cs="Arial"/>
          <w:sz w:val="23"/>
          <w:szCs w:val="23"/>
        </w:rPr>
        <w:t>Check this session’s Activity Page and Big Picture Card as well as the Gospel Project for Kids Family App for ways to interact with the Bible content this week.</w:t>
      </w:r>
    </w:p>
    <w:p w14:paraId="06F88178" w14:textId="77777777" w:rsidR="00471A69" w:rsidRPr="000E7D49" w:rsidRDefault="00471A69" w:rsidP="00471A69">
      <w:pPr>
        <w:autoSpaceDE w:val="0"/>
        <w:autoSpaceDN w:val="0"/>
        <w:adjustRightInd w:val="0"/>
        <w:ind w:left="720"/>
        <w:rPr>
          <w:rFonts w:ascii="Arial" w:hAnsi="Arial" w:cs="Arial"/>
          <w:sz w:val="23"/>
          <w:szCs w:val="23"/>
        </w:rPr>
      </w:pPr>
    </w:p>
    <w:p w14:paraId="068B9E5B" w14:textId="77777777" w:rsidR="00471A69" w:rsidRPr="000E7D49" w:rsidRDefault="00471A69" w:rsidP="00471A69">
      <w:pPr>
        <w:autoSpaceDE w:val="0"/>
        <w:autoSpaceDN w:val="0"/>
        <w:adjustRightInd w:val="0"/>
        <w:ind w:left="720"/>
        <w:rPr>
          <w:rFonts w:ascii="Arial" w:hAnsi="Arial" w:cs="Arial"/>
          <w:sz w:val="23"/>
          <w:szCs w:val="23"/>
          <w:u w:val="single"/>
        </w:rPr>
      </w:pPr>
      <w:r w:rsidRPr="000E7D49">
        <w:rPr>
          <w:rFonts w:ascii="Arial" w:hAnsi="Arial" w:cs="Arial"/>
          <w:sz w:val="23"/>
          <w:szCs w:val="23"/>
          <w:u w:val="single"/>
        </w:rPr>
        <w:t xml:space="preserve">FAMILY STARTING POINTS </w:t>
      </w:r>
    </w:p>
    <w:p w14:paraId="3546C0A8" w14:textId="77777777" w:rsidR="00471A69" w:rsidRPr="000E7D49" w:rsidRDefault="00471A69" w:rsidP="00471A69">
      <w:pPr>
        <w:tabs>
          <w:tab w:val="left" w:pos="360"/>
          <w:tab w:val="left" w:pos="1440"/>
        </w:tabs>
        <w:autoSpaceDE w:val="0"/>
        <w:autoSpaceDN w:val="0"/>
        <w:adjustRightInd w:val="0"/>
        <w:ind w:left="720"/>
        <w:rPr>
          <w:rFonts w:ascii="Arial" w:hAnsi="Arial" w:cs="Arial"/>
          <w:b/>
          <w:bCs/>
          <w:sz w:val="23"/>
          <w:szCs w:val="23"/>
        </w:rPr>
      </w:pPr>
      <w:r w:rsidRPr="000E7D49">
        <w:rPr>
          <w:rFonts w:ascii="Arial" w:hAnsi="Arial" w:cs="Arial"/>
          <w:sz w:val="23"/>
          <w:szCs w:val="23"/>
        </w:rPr>
        <w:t>●</w:t>
      </w:r>
      <w:r w:rsidRPr="000E7D49">
        <w:rPr>
          <w:rFonts w:ascii="Arial" w:hAnsi="Arial" w:cs="Arial"/>
          <w:sz w:val="23"/>
          <w:szCs w:val="23"/>
        </w:rPr>
        <w:tab/>
      </w:r>
      <w:r w:rsidRPr="000E7D49">
        <w:rPr>
          <w:rFonts w:ascii="Arial" w:hAnsi="Arial" w:cs="Arial"/>
          <w:b/>
          <w:bCs/>
          <w:sz w:val="23"/>
          <w:szCs w:val="23"/>
        </w:rPr>
        <w:t>Babies and Toddlers</w:t>
      </w:r>
    </w:p>
    <w:p w14:paraId="7659BE53" w14:textId="611937AC" w:rsidR="00471A69" w:rsidRPr="000E7D49" w:rsidRDefault="00471A69" w:rsidP="000E7D4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000E7D49">
        <w:rPr>
          <w:rFonts w:ascii="Arial" w:hAnsi="Arial" w:cs="Arial"/>
          <w:sz w:val="23"/>
          <w:szCs w:val="23"/>
        </w:rPr>
        <w:tab/>
      </w:r>
      <w:r w:rsidRPr="000E7D49">
        <w:rPr>
          <w:rFonts w:ascii="Arial" w:hAnsi="Arial" w:cs="Arial"/>
          <w:sz w:val="23"/>
          <w:szCs w:val="23"/>
        </w:rPr>
        <w:t>God is greater than anything.</w:t>
      </w:r>
    </w:p>
    <w:p w14:paraId="6BE7796D"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God heard Hannah’s prayer.</w:t>
      </w:r>
    </w:p>
    <w:p w14:paraId="2A2A2D6E"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God used Samuel to tell His words to the people.</w:t>
      </w:r>
    </w:p>
    <w:p w14:paraId="1F79A225" w14:textId="184E250F" w:rsidR="000E7D49" w:rsidRPr="000E7D49" w:rsidRDefault="00471A69" w:rsidP="000E7D49">
      <w:pPr>
        <w:tabs>
          <w:tab w:val="left" w:pos="1080"/>
          <w:tab w:val="left" w:pos="2160"/>
        </w:tabs>
        <w:autoSpaceDE w:val="0"/>
        <w:autoSpaceDN w:val="0"/>
        <w:adjustRightInd w:val="0"/>
        <w:ind w:left="1440"/>
        <w:rPr>
          <w:rFonts w:ascii="MS Gothic" w:eastAsia="MS Gothic" w:hAnsi="MS Gothic" w:cs="MS Gothic"/>
          <w:sz w:val="23"/>
          <w:szCs w:val="23"/>
        </w:rPr>
      </w:pPr>
      <w:r w:rsidRPr="000E7D49">
        <w:rPr>
          <w:rFonts w:ascii="Arial" w:hAnsi="Arial" w:cs="Arial"/>
          <w:sz w:val="23"/>
          <w:szCs w:val="23"/>
        </w:rPr>
        <w:t>○</w:t>
      </w:r>
      <w:r w:rsidRPr="000E7D49">
        <w:rPr>
          <w:rFonts w:ascii="Arial" w:hAnsi="Arial" w:cs="Arial"/>
          <w:sz w:val="23"/>
          <w:szCs w:val="23"/>
        </w:rPr>
        <w:tab/>
        <w:t>Jesus told people God’s words.</w:t>
      </w:r>
      <w:r w:rsidRPr="000E7D49">
        <w:rPr>
          <w:rFonts w:ascii="MS Gothic" w:eastAsia="MS Gothic" w:hAnsi="MS Gothic" w:cs="MS Gothic" w:hint="eastAsia"/>
          <w:sz w:val="23"/>
          <w:szCs w:val="23"/>
        </w:rPr>
        <w:t> </w:t>
      </w:r>
      <w:bookmarkStart w:id="0" w:name="_GoBack"/>
      <w:bookmarkEnd w:id="0"/>
    </w:p>
    <w:p w14:paraId="1E665B90" w14:textId="77777777" w:rsidR="00471A69" w:rsidRPr="000E7D49" w:rsidRDefault="00471A69" w:rsidP="00471A69">
      <w:pPr>
        <w:tabs>
          <w:tab w:val="left" w:pos="360"/>
          <w:tab w:val="left" w:pos="1440"/>
        </w:tabs>
        <w:autoSpaceDE w:val="0"/>
        <w:autoSpaceDN w:val="0"/>
        <w:adjustRightInd w:val="0"/>
        <w:ind w:left="720"/>
        <w:rPr>
          <w:rFonts w:ascii="Arial" w:hAnsi="Arial" w:cs="Arial"/>
          <w:b/>
          <w:bCs/>
          <w:sz w:val="23"/>
          <w:szCs w:val="23"/>
        </w:rPr>
      </w:pPr>
      <w:r w:rsidRPr="000E7D49">
        <w:rPr>
          <w:rFonts w:ascii="Arial" w:hAnsi="Arial" w:cs="Arial"/>
          <w:sz w:val="23"/>
          <w:szCs w:val="23"/>
        </w:rPr>
        <w:t>●</w:t>
      </w:r>
      <w:r w:rsidRPr="000E7D49">
        <w:rPr>
          <w:rFonts w:ascii="Arial" w:hAnsi="Arial" w:cs="Arial"/>
          <w:sz w:val="23"/>
          <w:szCs w:val="23"/>
        </w:rPr>
        <w:tab/>
      </w:r>
      <w:r w:rsidRPr="000E7D49">
        <w:rPr>
          <w:rFonts w:ascii="Arial" w:hAnsi="Arial" w:cs="Arial"/>
          <w:b/>
          <w:bCs/>
          <w:sz w:val="23"/>
          <w:szCs w:val="23"/>
        </w:rPr>
        <w:t>Preschool</w:t>
      </w:r>
    </w:p>
    <w:p w14:paraId="57D37402"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Is anything greater than God? No, God is greater than everything.</w:t>
      </w:r>
    </w:p>
    <w:p w14:paraId="6616629E"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God spoke to Hannah’s son Samuel.</w:t>
      </w:r>
    </w:p>
    <w:p w14:paraId="03D224D7" w14:textId="77777777" w:rsidR="00471A69" w:rsidRPr="000E7D49" w:rsidRDefault="00471A69" w:rsidP="00471A69">
      <w:pPr>
        <w:autoSpaceDE w:val="0"/>
        <w:autoSpaceDN w:val="0"/>
        <w:adjustRightInd w:val="0"/>
        <w:ind w:left="720"/>
        <w:rPr>
          <w:rFonts w:ascii="Arial" w:hAnsi="Arial" w:cs="Arial"/>
          <w:sz w:val="23"/>
          <w:szCs w:val="23"/>
        </w:rPr>
      </w:pPr>
    </w:p>
    <w:p w14:paraId="2FDBECA0" w14:textId="77777777" w:rsidR="00471A69" w:rsidRPr="000E7D49" w:rsidRDefault="00471A69" w:rsidP="00471A69">
      <w:pPr>
        <w:tabs>
          <w:tab w:val="left" w:pos="360"/>
          <w:tab w:val="left" w:pos="1440"/>
        </w:tabs>
        <w:autoSpaceDE w:val="0"/>
        <w:autoSpaceDN w:val="0"/>
        <w:adjustRightInd w:val="0"/>
        <w:ind w:left="720"/>
        <w:rPr>
          <w:rFonts w:ascii="Arial" w:hAnsi="Arial" w:cs="Arial"/>
          <w:b/>
          <w:bCs/>
          <w:sz w:val="23"/>
          <w:szCs w:val="23"/>
        </w:rPr>
      </w:pPr>
      <w:r w:rsidRPr="000E7D49">
        <w:rPr>
          <w:rFonts w:ascii="Arial" w:hAnsi="Arial" w:cs="Arial"/>
          <w:sz w:val="23"/>
          <w:szCs w:val="23"/>
        </w:rPr>
        <w:t>●</w:t>
      </w:r>
      <w:r w:rsidRPr="000E7D49">
        <w:rPr>
          <w:rFonts w:ascii="Arial" w:hAnsi="Arial" w:cs="Arial"/>
          <w:sz w:val="23"/>
          <w:szCs w:val="23"/>
        </w:rPr>
        <w:tab/>
      </w:r>
      <w:r w:rsidRPr="000E7D49">
        <w:rPr>
          <w:rFonts w:ascii="Arial" w:hAnsi="Arial" w:cs="Arial"/>
          <w:b/>
          <w:bCs/>
          <w:sz w:val="23"/>
          <w:szCs w:val="23"/>
        </w:rPr>
        <w:t>Kids</w:t>
      </w:r>
    </w:p>
    <w:p w14:paraId="23118986"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Is anything or anyone greater than God? No, God is greater than everything and everyone.</w:t>
      </w:r>
    </w:p>
    <w:p w14:paraId="72D59386" w14:textId="77777777" w:rsidR="00471A69" w:rsidRPr="000E7D49" w:rsidRDefault="00471A69" w:rsidP="00471A69">
      <w:pPr>
        <w:tabs>
          <w:tab w:val="left" w:pos="1080"/>
          <w:tab w:val="left" w:pos="2160"/>
        </w:tabs>
        <w:autoSpaceDE w:val="0"/>
        <w:autoSpaceDN w:val="0"/>
        <w:adjustRightInd w:val="0"/>
        <w:ind w:left="1440"/>
        <w:rPr>
          <w:rFonts w:ascii="Arial" w:hAnsi="Arial" w:cs="Arial"/>
          <w:sz w:val="23"/>
          <w:szCs w:val="23"/>
        </w:rPr>
      </w:pPr>
      <w:r w:rsidRPr="000E7D49">
        <w:rPr>
          <w:rFonts w:ascii="Arial" w:hAnsi="Arial" w:cs="Arial"/>
          <w:sz w:val="23"/>
          <w:szCs w:val="23"/>
        </w:rPr>
        <w:t>○</w:t>
      </w:r>
      <w:r w:rsidRPr="000E7D49">
        <w:rPr>
          <w:rFonts w:ascii="Arial" w:hAnsi="Arial" w:cs="Arial"/>
          <w:sz w:val="23"/>
          <w:szCs w:val="23"/>
        </w:rPr>
        <w:tab/>
        <w:t>God called Hannah’s son to share God’s plan.</w:t>
      </w:r>
    </w:p>
    <w:p w14:paraId="06895E37" w14:textId="77777777" w:rsidR="00471A69" w:rsidRPr="000E7D49" w:rsidRDefault="00471A69" w:rsidP="00471A69">
      <w:pPr>
        <w:autoSpaceDE w:val="0"/>
        <w:autoSpaceDN w:val="0"/>
        <w:adjustRightInd w:val="0"/>
        <w:ind w:left="720"/>
        <w:rPr>
          <w:rFonts w:ascii="Arial" w:hAnsi="Arial" w:cs="Arial"/>
          <w:sz w:val="23"/>
          <w:szCs w:val="23"/>
        </w:rPr>
      </w:pPr>
    </w:p>
    <w:p w14:paraId="5EF0120F" w14:textId="77777777" w:rsidR="00471A69" w:rsidRPr="000E7D49" w:rsidRDefault="00471A69" w:rsidP="00471A69">
      <w:pPr>
        <w:autoSpaceDE w:val="0"/>
        <w:autoSpaceDN w:val="0"/>
        <w:adjustRightInd w:val="0"/>
        <w:ind w:left="720"/>
        <w:rPr>
          <w:rFonts w:ascii="Arial" w:hAnsi="Arial" w:cs="Arial"/>
          <w:sz w:val="23"/>
          <w:szCs w:val="23"/>
          <w:u w:val="single"/>
        </w:rPr>
      </w:pPr>
      <w:r w:rsidRPr="000E7D49">
        <w:rPr>
          <w:rFonts w:ascii="Arial" w:hAnsi="Arial" w:cs="Arial"/>
          <w:sz w:val="23"/>
          <w:szCs w:val="23"/>
          <w:u w:val="single"/>
        </w:rPr>
        <w:t>UNIT KEY PASSAGE</w:t>
      </w:r>
    </w:p>
    <w:p w14:paraId="3AF1BE7D" w14:textId="77777777" w:rsidR="00471A69" w:rsidRPr="000E7D49" w:rsidRDefault="00471A69" w:rsidP="00471A69">
      <w:pPr>
        <w:tabs>
          <w:tab w:val="left" w:pos="1080"/>
          <w:tab w:val="left" w:pos="1440"/>
        </w:tabs>
        <w:autoSpaceDE w:val="0"/>
        <w:autoSpaceDN w:val="0"/>
        <w:adjustRightInd w:val="0"/>
        <w:ind w:left="720"/>
        <w:rPr>
          <w:rFonts w:ascii="Arial" w:hAnsi="Arial" w:cs="Arial"/>
          <w:b/>
          <w:bCs/>
          <w:sz w:val="23"/>
          <w:szCs w:val="23"/>
        </w:rPr>
      </w:pPr>
      <w:r w:rsidRPr="000E7D49">
        <w:rPr>
          <w:rFonts w:ascii="Arial" w:hAnsi="Arial" w:cs="Arial"/>
          <w:sz w:val="23"/>
          <w:szCs w:val="23"/>
        </w:rPr>
        <w:t>●</w:t>
      </w:r>
      <w:r w:rsidRPr="000E7D49">
        <w:rPr>
          <w:rFonts w:ascii="Arial" w:hAnsi="Arial" w:cs="Arial"/>
          <w:sz w:val="23"/>
          <w:szCs w:val="23"/>
        </w:rPr>
        <w:tab/>
      </w:r>
      <w:r w:rsidRPr="000E7D49">
        <w:rPr>
          <w:rFonts w:ascii="Arial" w:hAnsi="Arial" w:cs="Arial"/>
          <w:b/>
          <w:bCs/>
          <w:sz w:val="23"/>
          <w:szCs w:val="23"/>
        </w:rPr>
        <w:t>Jeremiah 10:6</w:t>
      </w:r>
    </w:p>
    <w:p w14:paraId="7D6D95C5" w14:textId="3E76CF2E" w:rsidR="00BB6DF5" w:rsidRPr="000E7D49" w:rsidRDefault="00BB6DF5" w:rsidP="00471A69">
      <w:pPr>
        <w:autoSpaceDE w:val="0"/>
        <w:autoSpaceDN w:val="0"/>
        <w:adjustRightInd w:val="0"/>
        <w:rPr>
          <w:rFonts w:ascii="Arial" w:hAnsi="Arial" w:cs="Arial"/>
          <w:b/>
          <w:bCs/>
          <w:sz w:val="23"/>
          <w:szCs w:val="23"/>
        </w:rPr>
      </w:pPr>
    </w:p>
    <w:sectPr w:rsidR="00BB6DF5" w:rsidRPr="000E7D49"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8C80B5B"/>
    <w:multiLevelType w:val="hybridMultilevel"/>
    <w:tmpl w:val="880A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7"/>
  </w:num>
  <w:num w:numId="4">
    <w:abstractNumId w:val="5"/>
  </w:num>
  <w:num w:numId="5">
    <w:abstractNumId w:val="3"/>
  </w:num>
  <w:num w:numId="6">
    <w:abstractNumId w:val="10"/>
  </w:num>
  <w:num w:numId="7">
    <w:abstractNumId w:val="11"/>
  </w:num>
  <w:num w:numId="8">
    <w:abstractNumId w:val="9"/>
  </w:num>
  <w:num w:numId="9">
    <w:abstractNumId w:val="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03771B"/>
    <w:rsid w:val="000E7D49"/>
    <w:rsid w:val="002630C5"/>
    <w:rsid w:val="00471A69"/>
    <w:rsid w:val="00583059"/>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4</cp:revision>
  <cp:lastPrinted>2017-10-10T10:18:00Z</cp:lastPrinted>
  <dcterms:created xsi:type="dcterms:W3CDTF">2019-05-22T15:03:00Z</dcterms:created>
  <dcterms:modified xsi:type="dcterms:W3CDTF">2019-05-23T17:43:00Z</dcterms:modified>
</cp:coreProperties>
</file>